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57997" w14:textId="360A7484" w:rsidR="0080072E" w:rsidRPr="0094668A" w:rsidRDefault="0029652C">
      <w:pPr>
        <w:pageBreakBefore/>
        <w:rPr>
          <w:rFonts w:ascii="HG丸ｺﾞｼｯｸM-PRO" w:eastAsia="HG丸ｺﾞｼｯｸM-PRO" w:hAnsi="HG丸ｺﾞｼｯｸM-PRO" w:cs="ＭＳ 明朝"/>
          <w:spacing w:val="109"/>
          <w:w w:val="150"/>
          <w:sz w:val="28"/>
          <w:szCs w:val="28"/>
        </w:rPr>
      </w:pP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〔</w:t>
      </w:r>
      <w:r w:rsidR="00145B6D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提出６</w:t>
      </w:r>
      <w:r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〕</w:t>
      </w:r>
    </w:p>
    <w:p w14:paraId="10D699BC" w14:textId="73FBCB93" w:rsidR="0080072E" w:rsidRPr="003E5BFB" w:rsidRDefault="00DB371F">
      <w:pPr>
        <w:jc w:val="center"/>
        <w:rPr>
          <w:rFonts w:ascii="HG丸ｺﾞｼｯｸM-PRO" w:eastAsia="HG丸ｺﾞｼｯｸM-PRO" w:hAnsi="HG丸ｺﾞｼｯｸM-PRO" w:cs="ＭＳ 明朝"/>
          <w:b/>
        </w:rPr>
      </w:pPr>
      <w:r w:rsidRPr="003E5BFB">
        <w:rPr>
          <w:rFonts w:ascii="HG丸ｺﾞｼｯｸM-PRO" w:eastAsia="HG丸ｺﾞｼｯｸM-PRO" w:hAnsi="HG丸ｺﾞｼｯｸM-PRO" w:cs="ＭＳ 明朝" w:hint="eastAsia"/>
          <w:b/>
          <w:spacing w:val="109"/>
        </w:rPr>
        <w:t>決議</w:t>
      </w:r>
      <w:r w:rsidR="0080072E" w:rsidRPr="003E5BFB">
        <w:rPr>
          <w:rFonts w:ascii="HG丸ｺﾞｼｯｸM-PRO" w:eastAsia="HG丸ｺﾞｼｯｸM-PRO" w:hAnsi="HG丸ｺﾞｼｯｸM-PRO" w:cs="ＭＳ 明朝"/>
          <w:b/>
          <w:spacing w:val="109"/>
        </w:rPr>
        <w:t>案</w:t>
      </w:r>
      <w:r w:rsidR="003E5BFB" w:rsidRPr="003E5BFB">
        <w:rPr>
          <w:rFonts w:ascii="HG丸ｺﾞｼｯｸM-PRO" w:eastAsia="HG丸ｺﾞｼｯｸM-PRO" w:hAnsi="HG丸ｺﾞｼｯｸM-PRO" w:cs="ＭＳ 明朝" w:hint="eastAsia"/>
          <w:b/>
          <w:spacing w:val="109"/>
        </w:rPr>
        <w:t>(第136回九州市長会)</w:t>
      </w:r>
    </w:p>
    <w:p w14:paraId="13D468CA" w14:textId="77777777" w:rsidR="0080072E" w:rsidRPr="0094668A" w:rsidRDefault="007F602B" w:rsidP="00E11E61">
      <w:pPr>
        <w:ind w:right="240"/>
        <w:jc w:val="right"/>
        <w:rPr>
          <w:rFonts w:ascii="HG丸ｺﾞｼｯｸM-PRO" w:eastAsia="HG丸ｺﾞｼｯｸM-PRO" w:hAnsi="HG丸ｺﾞｼｯｸM-PRO" w:cs="ＭＳ 明朝"/>
          <w:szCs w:val="21"/>
        </w:rPr>
      </w:pPr>
      <w:r w:rsidRPr="0094668A">
        <w:rPr>
          <w:rFonts w:ascii="HG丸ｺﾞｼｯｸM-PRO" w:eastAsia="HG丸ｺﾞｼｯｸM-PRO" w:hAnsi="HG丸ｺﾞｼｯｸM-PRO" w:cs="ＭＳ 明朝" w:hint="eastAsia"/>
          <w:szCs w:val="21"/>
        </w:rPr>
        <w:t>令和</w:t>
      </w:r>
      <w:r w:rsidR="0080072E" w:rsidRPr="0094668A">
        <w:rPr>
          <w:rFonts w:ascii="HG丸ｺﾞｼｯｸM-PRO" w:eastAsia="HG丸ｺﾞｼｯｸM-PRO" w:hAnsi="HG丸ｺﾞｼｯｸM-PRO" w:cs="ＭＳ 明朝"/>
          <w:szCs w:val="21"/>
        </w:rPr>
        <w:t xml:space="preserve">　</w:t>
      </w:r>
      <w:r w:rsidR="00CD3BBC" w:rsidRPr="0094668A">
        <w:rPr>
          <w:rFonts w:ascii="HG丸ｺﾞｼｯｸM-PRO" w:eastAsia="HG丸ｺﾞｼｯｸM-PRO" w:hAnsi="HG丸ｺﾞｼｯｸM-PRO" w:cs="ＭＳ 明朝" w:hint="eastAsia"/>
          <w:szCs w:val="21"/>
        </w:rPr>
        <w:t xml:space="preserve">　</w:t>
      </w:r>
      <w:r w:rsidR="0080072E" w:rsidRPr="0094668A">
        <w:rPr>
          <w:rFonts w:ascii="HG丸ｺﾞｼｯｸM-PRO" w:eastAsia="HG丸ｺﾞｼｯｸM-PRO" w:hAnsi="HG丸ｺﾞｼｯｸM-PRO" w:cs="ＭＳ 明朝"/>
          <w:szCs w:val="21"/>
        </w:rPr>
        <w:t>年　月　日作成</w:t>
      </w:r>
    </w:p>
    <w:tbl>
      <w:tblPr>
        <w:tblW w:w="951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"/>
        <w:gridCol w:w="7356"/>
      </w:tblGrid>
      <w:tr w:rsidR="004A1533" w:rsidRPr="0094668A" w14:paraId="53923BD4" w14:textId="77777777" w:rsidTr="004A1533">
        <w:trPr>
          <w:trHeight w:val="831"/>
        </w:trPr>
        <w:tc>
          <w:tcPr>
            <w:tcW w:w="215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06BB9" w14:textId="08891BB8" w:rsidR="004A1533" w:rsidRPr="0094668A" w:rsidRDefault="004A1533" w:rsidP="003E5BFB">
            <w:pPr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提出市</w:t>
            </w:r>
          </w:p>
        </w:tc>
        <w:tc>
          <w:tcPr>
            <w:tcW w:w="735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C4B64B" w14:textId="2A047357" w:rsidR="004A1533" w:rsidRPr="003E5BFB" w:rsidRDefault="004A1533">
            <w:pPr>
              <w:rPr>
                <w:rFonts w:ascii="HG丸ｺﾞｼｯｸM-PRO" w:eastAsia="HG丸ｺﾞｼｯｸM-PRO" w:hAnsi="HG丸ｺﾞｼｯｸM-PRO"/>
                <w:u w:val="single"/>
              </w:rPr>
            </w:pPr>
            <w:r w:rsidRPr="00163534">
              <w:rPr>
                <w:rFonts w:ascii="ＭＳ Ｐ明朝" w:eastAsia="ＭＳ Ｐ明朝" w:hAnsi="ＭＳ Ｐ明朝" w:hint="eastAsia"/>
              </w:rPr>
              <w:t xml:space="preserve">　</w:t>
            </w:r>
            <w:r w:rsidRPr="003E5BFB">
              <w:rPr>
                <w:rFonts w:ascii="ＭＳ Ｐ明朝" w:eastAsia="ＭＳ Ｐ明朝" w:hAnsi="ＭＳ Ｐ明朝" w:hint="eastAsia"/>
                <w:u w:val="single"/>
              </w:rPr>
              <w:t xml:space="preserve">　　　　　　　　　市</w:t>
            </w:r>
          </w:p>
        </w:tc>
      </w:tr>
      <w:tr w:rsidR="0080072E" w:rsidRPr="0094668A" w14:paraId="2377A748" w14:textId="77777777" w:rsidTr="00C762FC">
        <w:trPr>
          <w:trHeight w:val="1313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C0E1307" w14:textId="60CFD54A" w:rsidR="0080072E" w:rsidRPr="0094668A" w:rsidRDefault="00DB371F">
            <w:pPr>
              <w:rPr>
                <w:rFonts w:ascii="HG丸ｺﾞｼｯｸM-PRO" w:eastAsia="HG丸ｺﾞｼｯｸM-PRO" w:hAnsi="HG丸ｺﾞｼｯｸM-PRO" w:cs="ＭＳ 明朝"/>
                <w:w w:val="150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決議（表題）</w:t>
            </w:r>
          </w:p>
          <w:p w14:paraId="32FCB34F" w14:textId="77777777" w:rsidR="0080072E" w:rsidRPr="0094668A" w:rsidRDefault="0080072E">
            <w:pPr>
              <w:rPr>
                <w:rFonts w:ascii="HG丸ｺﾞｼｯｸM-PRO" w:eastAsia="HG丸ｺﾞｼｯｸM-PRO" w:hAnsi="HG丸ｺﾞｼｯｸM-PRO" w:cs="ＭＳ 明朝"/>
                <w:w w:val="150"/>
                <w:szCs w:val="21"/>
              </w:rPr>
            </w:pPr>
          </w:p>
        </w:tc>
      </w:tr>
      <w:tr w:rsidR="00DB371F" w:rsidRPr="0094668A" w14:paraId="19A75EC6" w14:textId="77777777" w:rsidTr="00C762FC">
        <w:trPr>
          <w:trHeight w:val="8093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0EC9C4F" w14:textId="77777777" w:rsidR="00DB371F" w:rsidRDefault="00DB371F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本文</w:t>
            </w:r>
          </w:p>
          <w:p w14:paraId="243B7FED" w14:textId="6D4FFEBD" w:rsidR="00C762FC" w:rsidRDefault="00C762FC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</w:p>
        </w:tc>
      </w:tr>
      <w:tr w:rsidR="0080072E" w:rsidRPr="0094668A" w14:paraId="399AC7F4" w14:textId="77777777" w:rsidTr="00C762FC">
        <w:trPr>
          <w:trHeight w:val="2832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00A23D" w14:textId="77777777" w:rsidR="0080072E" w:rsidRDefault="0080072E">
            <w:pPr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提案理由（現状と課題等）</w:t>
            </w:r>
          </w:p>
          <w:p w14:paraId="405936DE" w14:textId="00356216" w:rsidR="00C762FC" w:rsidRPr="0094668A" w:rsidRDefault="00C762FC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0072E" w:rsidRPr="0094668A" w14:paraId="47D31D4A" w14:textId="77777777" w:rsidTr="00C762FC">
        <w:trPr>
          <w:trHeight w:val="704"/>
        </w:trPr>
        <w:tc>
          <w:tcPr>
            <w:tcW w:w="951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F5A54D" w14:textId="77777777" w:rsidR="0080072E" w:rsidRPr="0094668A" w:rsidRDefault="0080072E" w:rsidP="00C762FC">
            <w:pPr>
              <w:jc w:val="both"/>
              <w:rPr>
                <w:rFonts w:ascii="HG丸ｺﾞｼｯｸM-PRO" w:eastAsia="HG丸ｺﾞｼｯｸM-PRO" w:hAnsi="HG丸ｺﾞｼｯｸM-PRO"/>
              </w:rPr>
            </w:pPr>
            <w:r w:rsidRPr="0094668A">
              <w:rPr>
                <w:rFonts w:ascii="HG丸ｺﾞｼｯｸM-PRO" w:eastAsia="HG丸ｺﾞｼｯｸM-PRO" w:hAnsi="HG丸ｺﾞｼｯｸM-PRO" w:cs="ＭＳ 明朝"/>
                <w:szCs w:val="21"/>
              </w:rPr>
              <w:t>担当省庁</w:t>
            </w:r>
          </w:p>
        </w:tc>
      </w:tr>
    </w:tbl>
    <w:p w14:paraId="682EBE37" w14:textId="77777777" w:rsidR="0080072E" w:rsidRPr="0094668A" w:rsidRDefault="0080072E" w:rsidP="0094668A">
      <w:pPr>
        <w:spacing w:line="320" w:lineRule="exact"/>
        <w:jc w:val="both"/>
        <w:rPr>
          <w:rFonts w:ascii="HG丸ｺﾞｼｯｸM-PRO" w:eastAsia="HG丸ｺﾞｼｯｸM-PRO" w:hAnsi="HG丸ｺﾞｼｯｸM-PRO" w:cs="ＭＳ 明朝"/>
          <w:sz w:val="22"/>
          <w:szCs w:val="22"/>
        </w:rPr>
      </w:pPr>
    </w:p>
    <w:sectPr w:rsidR="0080072E" w:rsidRPr="0094668A">
      <w:pgSz w:w="11906" w:h="16838"/>
      <w:pgMar w:top="851" w:right="1134" w:bottom="357" w:left="1134" w:header="720" w:footer="720" w:gutter="0"/>
      <w:cols w:space="720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2BDFC" w14:textId="77777777" w:rsidR="004A1533" w:rsidRDefault="004A1533" w:rsidP="004A1533">
      <w:r>
        <w:separator/>
      </w:r>
    </w:p>
  </w:endnote>
  <w:endnote w:type="continuationSeparator" w:id="0">
    <w:p w14:paraId="07B62CB8" w14:textId="77777777" w:rsidR="004A1533" w:rsidRDefault="004A1533" w:rsidP="004A1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36C7E" w14:textId="77777777" w:rsidR="004A1533" w:rsidRDefault="004A1533" w:rsidP="004A1533">
      <w:r>
        <w:separator/>
      </w:r>
    </w:p>
  </w:footnote>
  <w:footnote w:type="continuationSeparator" w:id="0">
    <w:p w14:paraId="21875920" w14:textId="77777777" w:rsidR="004A1533" w:rsidRDefault="004A1533" w:rsidP="004A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00711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B5"/>
    <w:rsid w:val="000D06D2"/>
    <w:rsid w:val="00145B6D"/>
    <w:rsid w:val="00222267"/>
    <w:rsid w:val="00251F2C"/>
    <w:rsid w:val="0029652C"/>
    <w:rsid w:val="002C1C4F"/>
    <w:rsid w:val="002D0121"/>
    <w:rsid w:val="002E07DE"/>
    <w:rsid w:val="002F3947"/>
    <w:rsid w:val="003C319D"/>
    <w:rsid w:val="003E5BFB"/>
    <w:rsid w:val="00471B49"/>
    <w:rsid w:val="004A1533"/>
    <w:rsid w:val="00632956"/>
    <w:rsid w:val="00781AFA"/>
    <w:rsid w:val="007D4841"/>
    <w:rsid w:val="007F602B"/>
    <w:rsid w:val="0080072E"/>
    <w:rsid w:val="008C37DE"/>
    <w:rsid w:val="008F1222"/>
    <w:rsid w:val="009126BD"/>
    <w:rsid w:val="009168EE"/>
    <w:rsid w:val="0094668A"/>
    <w:rsid w:val="009B7A7D"/>
    <w:rsid w:val="00A7699C"/>
    <w:rsid w:val="00B8119D"/>
    <w:rsid w:val="00B92DCB"/>
    <w:rsid w:val="00C014A5"/>
    <w:rsid w:val="00C17EA8"/>
    <w:rsid w:val="00C22E04"/>
    <w:rsid w:val="00C427A0"/>
    <w:rsid w:val="00C762FC"/>
    <w:rsid w:val="00CA0AB5"/>
    <w:rsid w:val="00CD3BBC"/>
    <w:rsid w:val="00DB371F"/>
    <w:rsid w:val="00DD3530"/>
    <w:rsid w:val="00E11E61"/>
    <w:rsid w:val="00F132CF"/>
    <w:rsid w:val="00F340F9"/>
    <w:rsid w:val="00F9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9FB709E"/>
  <w15:chartTrackingRefBased/>
  <w15:docId w15:val="{0FB353BB-7389-4436-B065-80F29457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eastAsia="ＭＳ ゴシック" w:hAnsi="Arial" w:cs="Arial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400" w:firstLine="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ＭＳ ゴシック" w:eastAsia="ＭＳ ゴシック" w:hAnsi="ＭＳ ゴシック" w:cs="Courier New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rFonts w:ascii="ＭＳ 明朝" w:eastAsia="ＭＳ 明朝" w:hAnsi="ＭＳ 明朝" w:cs="ＭＳ 明朝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ＭＳ ゴシック" w:eastAsia="ＭＳ ゴシック" w:hAnsi="ＭＳ ゴシック" w:cs="Courier New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ＭＳ 明朝" w:eastAsia="ＭＳ 明朝" w:hAnsi="ＭＳ 明朝" w:cs="ＭＳ 明朝"/>
    </w:rPr>
  </w:style>
  <w:style w:type="character" w:customStyle="1" w:styleId="WW8Num6z1">
    <w:name w:val="WW8Num6z1"/>
    <w:rPr>
      <w:rFonts w:ascii="Wingdings" w:hAnsi="Wingdings" w:cs="Wingdings"/>
    </w:rPr>
  </w:style>
  <w:style w:type="character" w:customStyle="1" w:styleId="WW8Num7z0">
    <w:name w:val="WW8Num7z0"/>
    <w:rPr>
      <w:rFonts w:ascii="ＭＳ 明朝" w:eastAsia="ＭＳ 明朝" w:hAnsi="ＭＳ 明朝" w:cs="ＭＳ 明朝"/>
    </w:rPr>
  </w:style>
  <w:style w:type="character" w:customStyle="1" w:styleId="WW8Num7z1">
    <w:name w:val="WW8Num7z1"/>
    <w:rPr>
      <w:rFonts w:ascii="Wingdings" w:hAnsi="Wingdings" w:cs="Wingdings"/>
    </w:rPr>
  </w:style>
  <w:style w:type="character" w:customStyle="1" w:styleId="WW8Num8z0">
    <w:name w:val="WW8Num8z0"/>
    <w:rPr>
      <w:rFonts w:ascii="ＭＳ ゴシック" w:eastAsia="ＭＳ ゴシック" w:hAnsi="ＭＳ ゴシック" w:cs="Courier New"/>
    </w:rPr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9z0">
    <w:name w:val="WW8Num9z0"/>
    <w:rPr>
      <w:rFonts w:ascii="ＭＳ 明朝" w:eastAsia="ＭＳ 明朝" w:hAnsi="ＭＳ 明朝" w:cs="ＭＳ 明朝"/>
    </w:rPr>
  </w:style>
  <w:style w:type="character" w:customStyle="1" w:styleId="WW8Num9z1">
    <w:name w:val="WW8Num9z1"/>
    <w:rPr>
      <w:rFonts w:ascii="Wingdings" w:hAnsi="Wingdings" w:cs="Wingdings"/>
    </w:rPr>
  </w:style>
  <w:style w:type="character" w:customStyle="1" w:styleId="WW8Num10z0">
    <w:name w:val="WW8Num10z0"/>
    <w:rPr>
      <w:rFonts w:ascii="ＭＳ 明朝" w:eastAsia="ＭＳ 明朝" w:hAnsi="ＭＳ 明朝" w:cs="Times New Roman"/>
    </w:rPr>
  </w:style>
  <w:style w:type="character" w:customStyle="1" w:styleId="WW8Num10z1">
    <w:name w:val="WW8Num10z1"/>
    <w:rPr>
      <w:rFonts w:ascii="Wingdings" w:hAnsi="Wingdings" w:cs="Wingdings"/>
    </w:rPr>
  </w:style>
  <w:style w:type="character" w:customStyle="1" w:styleId="WW8Num11z0">
    <w:name w:val="WW8Num11z0"/>
    <w:rPr>
      <w:rFonts w:ascii="ＭＳ ゴシック" w:eastAsia="ＭＳ ゴシック" w:hAnsi="ＭＳ ゴシック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ＭＳ ゴシック" w:eastAsia="ＭＳ ゴシック" w:hAnsi="ＭＳ ゴシック" w:cs="Courier New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3z0">
    <w:name w:val="WW8Num13z0"/>
    <w:rPr>
      <w:rFonts w:ascii="ＭＳ 明朝" w:eastAsia="ＭＳ 明朝" w:hAnsi="ＭＳ 明朝" w:cs="ＭＳ 明朝"/>
    </w:rPr>
  </w:style>
  <w:style w:type="character" w:customStyle="1" w:styleId="WW8Num13z1">
    <w:name w:val="WW8Num13z1"/>
    <w:rPr>
      <w:rFonts w:ascii="Wingdings" w:hAnsi="Wingdings" w:cs="Wingdings"/>
    </w:rPr>
  </w:style>
  <w:style w:type="character" w:customStyle="1" w:styleId="WW8Num14z0">
    <w:name w:val="WW8Num14z0"/>
    <w:rPr>
      <w:rFonts w:ascii="ＭＳ 明朝" w:eastAsia="ＭＳ 明朝" w:hAnsi="ＭＳ 明朝" w:cs="ＭＳ 明朝"/>
    </w:rPr>
  </w:style>
  <w:style w:type="character" w:customStyle="1" w:styleId="WW8Num14z1">
    <w:name w:val="WW8Num14z1"/>
    <w:rPr>
      <w:rFonts w:ascii="Wingdings" w:hAnsi="Wingdings" w:cs="Wingdings"/>
    </w:rPr>
  </w:style>
  <w:style w:type="character" w:customStyle="1" w:styleId="WW8Num15z0">
    <w:name w:val="WW8Num15z0"/>
    <w:rPr>
      <w:rFonts w:ascii="ＭＳ 明朝" w:eastAsia="ＭＳ 明朝" w:hAnsi="ＭＳ 明朝" w:cs="ＭＳ 明朝"/>
    </w:rPr>
  </w:style>
  <w:style w:type="character" w:customStyle="1" w:styleId="WW8Num15z1">
    <w:name w:val="WW8Num15z1"/>
    <w:rPr>
      <w:rFonts w:ascii="Wingdings" w:hAnsi="Wingdings" w:cs="Wingdings"/>
    </w:rPr>
  </w:style>
  <w:style w:type="character" w:customStyle="1" w:styleId="WW8Num16z0">
    <w:name w:val="WW8Num16z0"/>
    <w:rPr>
      <w:rFonts w:ascii="ＭＳ 明朝" w:eastAsia="ＭＳ 明朝" w:hAnsi="ＭＳ 明朝" w:cs="ＭＳ 明朝"/>
    </w:rPr>
  </w:style>
  <w:style w:type="character" w:customStyle="1" w:styleId="WW8Num16z1">
    <w:name w:val="WW8Num16z1"/>
    <w:rPr>
      <w:rFonts w:ascii="Wingdings" w:hAnsi="Wingdings" w:cs="Wingdings"/>
    </w:rPr>
  </w:style>
  <w:style w:type="character" w:customStyle="1" w:styleId="WW8Num17z0">
    <w:name w:val="WW8Num17z0"/>
    <w:rPr>
      <w:rFonts w:ascii="ＭＳ 明朝" w:eastAsia="ＭＳ 明朝" w:hAnsi="ＭＳ 明朝" w:cs="Times New Roman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8z0">
    <w:name w:val="WW8Num18z0"/>
    <w:rPr>
      <w:rFonts w:ascii="ＭＳ ゴシック" w:eastAsia="ＭＳ ゴシック" w:hAnsi="ＭＳ ゴシック" w:cs="Courier New"/>
    </w:rPr>
  </w:style>
  <w:style w:type="character" w:customStyle="1" w:styleId="WW8Num18z1">
    <w:name w:val="WW8Num18z1"/>
    <w:rPr>
      <w:rFonts w:ascii="Wingdings" w:hAnsi="Wingdings" w:cs="Wingdings"/>
    </w:rPr>
  </w:style>
  <w:style w:type="character" w:customStyle="1" w:styleId="WW8Num19z0">
    <w:name w:val="WW8Num19z0"/>
    <w:rPr>
      <w:rFonts w:ascii="ＭＳ 明朝" w:eastAsia="ＭＳ 明朝" w:hAnsi="ＭＳ 明朝" w:cs="Times New Roman"/>
    </w:rPr>
  </w:style>
  <w:style w:type="character" w:customStyle="1" w:styleId="WW8Num19z1">
    <w:name w:val="WW8Num19z1"/>
    <w:rPr>
      <w:rFonts w:ascii="Wingdings" w:hAnsi="Wingdings" w:cs="Wingdings"/>
    </w:rPr>
  </w:style>
  <w:style w:type="character" w:customStyle="1" w:styleId="a3">
    <w:name w:val="(文字) (文字)"/>
    <w:rPr>
      <w:rFonts w:ascii="Courier New" w:eastAsia="ＭＳ ゴシック" w:hAnsi="Courier New" w:cs="Courier New"/>
      <w:kern w:val="1"/>
      <w:sz w:val="28"/>
      <w:szCs w:val="28"/>
      <w:lang w:val="en-US" w:eastAsia="ja-JP" w:bidi="ar-SA"/>
    </w:rPr>
  </w:style>
  <w:style w:type="character" w:styleId="a4">
    <w:name w:val="Strong"/>
    <w:qFormat/>
    <w:rPr>
      <w:b/>
      <w:bCs/>
    </w:rPr>
  </w:style>
  <w:style w:type="character" w:customStyle="1" w:styleId="txt141">
    <w:name w:val="txt141"/>
    <w:rPr>
      <w:sz w:val="21"/>
      <w:szCs w:val="21"/>
    </w:rPr>
  </w:style>
  <w:style w:type="character" w:styleId="a5">
    <w:name w:val="Hyperlink"/>
    <w:rPr>
      <w:color w:val="0000FF"/>
      <w:u w:val="single"/>
    </w:rPr>
  </w:style>
  <w:style w:type="character" w:customStyle="1" w:styleId="honmon1">
    <w:name w:val="honmon1"/>
    <w:rPr>
      <w:color w:val="414042"/>
      <w:sz w:val="18"/>
      <w:szCs w:val="18"/>
    </w:rPr>
  </w:style>
  <w:style w:type="character" w:customStyle="1" w:styleId="HTML">
    <w:name w:val="HTML タイプライタ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customStyle="1" w:styleId="10">
    <w:name w:val="スタイル1"/>
    <w:basedOn w:val="1"/>
    <w:pPr>
      <w:numPr>
        <w:numId w:val="0"/>
      </w:numPr>
    </w:pPr>
  </w:style>
  <w:style w:type="paragraph" w:customStyle="1" w:styleId="14pt1">
    <w:name w:val="スタイル 14 pt 最初の行 :  1 字"/>
    <w:basedOn w:val="a"/>
    <w:next w:val="13"/>
    <w:pPr>
      <w:ind w:firstLine="280"/>
    </w:pPr>
    <w:rPr>
      <w:rFonts w:cs="ＭＳ 明朝"/>
      <w:sz w:val="28"/>
      <w:szCs w:val="28"/>
    </w:rPr>
  </w:style>
  <w:style w:type="paragraph" w:styleId="HTML0">
    <w:name w:val="HTML Preformatted"/>
    <w:basedOn w:val="a"/>
    <w:next w:val="10"/>
    <w:rPr>
      <w:rFonts w:ascii="Courier New" w:eastAsia="ＭＳ ゴシック" w:hAnsi="Courier New" w:cs="Courier New"/>
      <w:sz w:val="28"/>
      <w:szCs w:val="28"/>
    </w:rPr>
  </w:style>
  <w:style w:type="paragraph" w:styleId="ab">
    <w:name w:val="Date"/>
    <w:basedOn w:val="a"/>
    <w:next w:val="a"/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customStyle="1" w:styleId="20">
    <w:name w:val="スタイル2"/>
    <w:basedOn w:val="14pt1"/>
    <w:rPr>
      <w:sz w:val="21"/>
    </w:rPr>
  </w:style>
  <w:style w:type="paragraph" w:customStyle="1" w:styleId="30">
    <w:name w:val="スタイル3"/>
    <w:basedOn w:val="20"/>
    <w:next w:val="20"/>
  </w:style>
  <w:style w:type="paragraph" w:customStyle="1" w:styleId="4">
    <w:name w:val="スタイル4"/>
    <w:basedOn w:val="20"/>
    <w:pPr>
      <w:ind w:firstLine="210"/>
    </w:pPr>
    <w:rPr>
      <w:sz w:val="22"/>
    </w:rPr>
  </w:style>
  <w:style w:type="paragraph" w:customStyle="1" w:styleId="5">
    <w:name w:val="スタイル5"/>
    <w:basedOn w:val="20"/>
    <w:pPr>
      <w:ind w:firstLine="210"/>
    </w:pPr>
    <w:rPr>
      <w:sz w:val="22"/>
    </w:rPr>
  </w:style>
  <w:style w:type="paragraph" w:customStyle="1" w:styleId="6">
    <w:name w:val="スタイル6"/>
    <w:basedOn w:val="5"/>
    <w:pPr>
      <w:ind w:firstLine="220"/>
    </w:pPr>
  </w:style>
  <w:style w:type="paragraph" w:customStyle="1" w:styleId="7">
    <w:name w:val="スタイル7"/>
    <w:basedOn w:val="14pt1"/>
    <w:pPr>
      <w:ind w:firstLine="3080"/>
    </w:pPr>
    <w:rPr>
      <w:sz w:val="32"/>
    </w:rPr>
  </w:style>
  <w:style w:type="paragraph" w:customStyle="1" w:styleId="8">
    <w:name w:val="スタイル8"/>
    <w:basedOn w:val="30"/>
    <w:pPr>
      <w:ind w:firstLine="210"/>
    </w:pPr>
    <w:rPr>
      <w:sz w:val="32"/>
    </w:rPr>
  </w:style>
  <w:style w:type="paragraph" w:customStyle="1" w:styleId="9">
    <w:name w:val="スタイル9"/>
    <w:basedOn w:val="4"/>
    <w:next w:val="10"/>
    <w:pPr>
      <w:ind w:firstLine="220"/>
    </w:pPr>
    <w:rPr>
      <w:sz w:val="32"/>
    </w:rPr>
  </w:style>
  <w:style w:type="paragraph" w:customStyle="1" w:styleId="100">
    <w:name w:val="スタイル10"/>
    <w:basedOn w:val="10"/>
    <w:pPr>
      <w:ind w:firstLine="2560"/>
    </w:pPr>
    <w:rPr>
      <w:sz w:val="32"/>
    </w:rPr>
  </w:style>
  <w:style w:type="paragraph" w:customStyle="1" w:styleId="11">
    <w:name w:val="スタイル11"/>
    <w:basedOn w:val="100"/>
    <w:next w:val="20"/>
  </w:style>
  <w:style w:type="paragraph" w:customStyle="1" w:styleId="21">
    <w:name w:val="スタイル スタイル2 + 最初の行 :  1 字"/>
    <w:basedOn w:val="20"/>
    <w:pPr>
      <w:ind w:firstLine="210"/>
    </w:pPr>
    <w:rPr>
      <w:sz w:val="32"/>
      <w:szCs w:val="20"/>
    </w:rPr>
  </w:style>
  <w:style w:type="paragraph" w:customStyle="1" w:styleId="12">
    <w:name w:val="スタイル12"/>
    <w:basedOn w:val="HTML0"/>
    <w:pPr>
      <w:ind w:left="178" w:right="210"/>
    </w:pPr>
    <w:rPr>
      <w:sz w:val="24"/>
    </w:rPr>
  </w:style>
  <w:style w:type="paragraph" w:customStyle="1" w:styleId="13">
    <w:name w:val="スタイル13"/>
    <w:basedOn w:val="HTML0"/>
    <w:pPr>
      <w:ind w:left="178" w:right="210"/>
    </w:pPr>
    <w:rPr>
      <w:sz w:val="24"/>
    </w:rPr>
  </w:style>
  <w:style w:type="paragraph" w:customStyle="1" w:styleId="14">
    <w:name w:val="スタイル14"/>
    <w:basedOn w:val="12"/>
  </w:style>
  <w:style w:type="paragraph" w:customStyle="1" w:styleId="Web1">
    <w:name w:val="標準 (Web)1"/>
    <w:basedOn w:val="a"/>
    <w:pPr>
      <w:widowControl/>
      <w:spacing w:line="336" w:lineRule="auto"/>
      <w:ind w:left="105"/>
    </w:pPr>
    <w:rPr>
      <w:kern w:val="1"/>
    </w:rPr>
  </w:style>
  <w:style w:type="paragraph" w:customStyle="1" w:styleId="17">
    <w:name w:val="見出し 17"/>
    <w:basedOn w:val="a"/>
    <w:pPr>
      <w:widowControl/>
      <w:pBdr>
        <w:bottom w:val="single" w:sz="6" w:space="2" w:color="C0C0C0"/>
      </w:pBdr>
      <w:spacing w:after="150"/>
    </w:pPr>
    <w:rPr>
      <w:b/>
      <w:bCs/>
      <w:kern w:val="1"/>
      <w:sz w:val="36"/>
      <w:szCs w:val="36"/>
    </w:rPr>
  </w:style>
  <w:style w:type="paragraph" w:styleId="Web">
    <w:name w:val="Normal (Web)"/>
    <w:basedOn w:val="a"/>
    <w:pPr>
      <w:widowControl/>
      <w:spacing w:after="240" w:line="360" w:lineRule="auto"/>
    </w:pPr>
    <w:rPr>
      <w:kern w:val="1"/>
    </w:rPr>
  </w:style>
  <w:style w:type="paragraph" w:customStyle="1" w:styleId="newstitle">
    <w:name w:val="newstitle"/>
    <w:basedOn w:val="a"/>
    <w:pPr>
      <w:widowControl/>
      <w:spacing w:before="270" w:after="270"/>
    </w:pPr>
    <w:rPr>
      <w:b/>
      <w:bCs/>
      <w:kern w:val="1"/>
      <w:sz w:val="33"/>
      <w:szCs w:val="33"/>
    </w:rPr>
  </w:style>
  <w:style w:type="paragraph" w:customStyle="1" w:styleId="q">
    <w:name w:val="q"/>
    <w:basedOn w:val="a"/>
    <w:pPr>
      <w:pBdr>
        <w:top w:val="single" w:sz="6" w:space="8" w:color="808080"/>
        <w:left w:val="single" w:sz="6" w:space="8" w:color="808080"/>
        <w:bottom w:val="single" w:sz="6" w:space="8" w:color="808080"/>
        <w:right w:val="single" w:sz="6" w:space="8" w:color="808080"/>
      </w:pBdr>
      <w:shd w:val="clear" w:color="auto" w:fill="FFFFFF"/>
      <w:spacing w:before="280" w:after="280"/>
    </w:pPr>
  </w:style>
  <w:style w:type="paragraph" w:customStyle="1" w:styleId="ae">
    <w:name w:val="a"/>
    <w:basedOn w:val="a"/>
    <w:pPr>
      <w:pBdr>
        <w:top w:val="single" w:sz="6" w:space="8" w:color="0000FF"/>
        <w:left w:val="single" w:sz="6" w:space="8" w:color="0000FF"/>
        <w:bottom w:val="single" w:sz="6" w:space="8" w:color="0000FF"/>
        <w:right w:val="single" w:sz="6" w:space="8" w:color="0000FF"/>
      </w:pBdr>
      <w:shd w:val="clear" w:color="auto" w:fill="FFFFFF"/>
      <w:spacing w:before="280" w:after="280"/>
    </w:p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  <w:jc w:val="both"/>
    </w:pPr>
    <w:rPr>
      <w:rFonts w:ascii="Century" w:eastAsia="ＭＳ 明朝" w:hAnsi="Century" w:cs="Times New Roman"/>
      <w:kern w:val="1"/>
      <w:sz w:val="21"/>
    </w:rPr>
  </w:style>
  <w:style w:type="paragraph" w:customStyle="1" w:styleId="af0">
    <w:name w:val="表の内容"/>
    <w:basedOn w:val="a"/>
    <w:pPr>
      <w:suppressLineNumbers/>
    </w:pPr>
  </w:style>
  <w:style w:type="paragraph" w:customStyle="1" w:styleId="af1">
    <w:name w:val="表の見出し"/>
    <w:basedOn w:val="af0"/>
    <w:pPr>
      <w:jc w:val="center"/>
    </w:pPr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251F2C"/>
    <w:rPr>
      <w:rFonts w:ascii="Arial" w:eastAsia="ＭＳ ゴシック" w:hAnsi="Arial" w:cs="Times New Roman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251F2C"/>
    <w:rPr>
      <w:rFonts w:ascii="Arial" w:eastAsia="ＭＳ ゴシック" w:hAnsi="Arial" w:cs="Times New Roman"/>
      <w:color w:val="000000"/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4A1533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A1533"/>
    <w:rPr>
      <w:rFonts w:ascii="ＭＳ Ｐゴシック" w:eastAsia="ＭＳ Ｐゴシック" w:hAnsi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市町村合併に伴う財政支援措置について</vt:lpstr>
    </vt:vector>
  </TitlesOfParts>
  <Company>大分市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市町村合併に伴う財政支援措置について</dc:title>
  <dc:subject/>
  <dc:creator>user</dc:creator>
  <cp:keywords/>
  <cp:lastModifiedBy>剛樹 田原</cp:lastModifiedBy>
  <cp:revision>9</cp:revision>
  <cp:lastPrinted>2019-02-21T23:43:00Z</cp:lastPrinted>
  <dcterms:created xsi:type="dcterms:W3CDTF">2022-07-22T07:03:00Z</dcterms:created>
  <dcterms:modified xsi:type="dcterms:W3CDTF">2024-12-17T07:44:00Z</dcterms:modified>
</cp:coreProperties>
</file>